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22" w:rsidRPr="004519E9" w:rsidRDefault="00FE6A22" w:rsidP="00752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9E9" w:rsidRDefault="004519E9"/>
    <w:p w:rsidR="00B679B0" w:rsidRDefault="00B15359" w:rsidP="0012145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3307080" cy="2349292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62"/>
                    <a:stretch/>
                  </pic:blipFill>
                  <pic:spPr bwMode="auto">
                    <a:xfrm>
                      <a:off x="0" y="0"/>
                      <a:ext cx="3308024" cy="234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5C0" w:rsidRDefault="008425C0" w:rsidP="00B15359">
      <w:pPr>
        <w:jc w:val="center"/>
        <w:rPr>
          <w:rFonts w:ascii="Times New Roman" w:hAnsi="Times New Roman" w:cs="Times New Rom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679B0" w:rsidRPr="008425C0" w:rsidRDefault="00B15359" w:rsidP="00B15359">
      <w:pPr>
        <w:jc w:val="center"/>
        <w:rPr>
          <w:rFonts w:ascii="Times New Roman" w:hAnsi="Times New Roman" w:cs="Times New Roman"/>
          <w:sz w:val="40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425C0">
        <w:rPr>
          <w:rFonts w:ascii="Times New Roman" w:hAnsi="Times New Roman" w:cs="Times New Roman"/>
          <w:sz w:val="40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Как помочь ребенку справиться со стрессом?</w:t>
      </w:r>
    </w:p>
    <w:p w:rsidR="00B679B0" w:rsidRDefault="00B679B0"/>
    <w:p w:rsidR="008425C0" w:rsidRDefault="008425C0"/>
    <w:p w:rsidR="008425C0" w:rsidRDefault="008425C0"/>
    <w:p w:rsidR="008425C0" w:rsidRDefault="008425C0"/>
    <w:p w:rsidR="008425C0" w:rsidRDefault="008425C0"/>
    <w:p w:rsidR="008425C0" w:rsidRDefault="008425C0"/>
    <w:p w:rsidR="008425C0" w:rsidRDefault="008425C0"/>
    <w:p w:rsidR="00B679B0" w:rsidRDefault="00F37617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B679B0" w:rsidRPr="00B679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25C0" w:rsidRPr="002D37F1" w:rsidRDefault="008425C0" w:rsidP="002D37F1">
      <w:pPr>
        <w:spacing w:after="0" w:line="240" w:lineRule="auto"/>
        <w:ind w:left="142" w:right="131" w:hanging="142"/>
        <w:jc w:val="center"/>
        <w:rPr>
          <w:rFonts w:ascii="Times New Roman" w:hAnsi="Times New Roman" w:cs="Times New Roman"/>
          <w:b/>
          <w:sz w:val="28"/>
          <w:szCs w:val="25"/>
          <w:u w:val="single"/>
        </w:rPr>
      </w:pPr>
      <w:r w:rsidRPr="002D37F1">
        <w:rPr>
          <w:rFonts w:ascii="Times New Roman" w:hAnsi="Times New Roman" w:cs="Times New Roman"/>
          <w:b/>
          <w:sz w:val="28"/>
          <w:szCs w:val="25"/>
          <w:u w:val="single"/>
        </w:rPr>
        <w:lastRenderedPageBreak/>
        <w:t>Как распознать стресс у ребенка?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Важно заметить признаки стресса вовремя. Они могут проявляться по-разному в зависимости от возраста.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D37F1">
        <w:rPr>
          <w:rFonts w:ascii="Times New Roman" w:hAnsi="Times New Roman" w:cs="Times New Roman"/>
          <w:b/>
          <w:i/>
          <w:sz w:val="26"/>
          <w:szCs w:val="26"/>
        </w:rPr>
        <w:t>Эмоциональные</w:t>
      </w:r>
      <w:r w:rsidRPr="002D37F1">
        <w:rPr>
          <w:rFonts w:ascii="Times New Roman" w:hAnsi="Times New Roman" w:cs="Times New Roman"/>
          <w:b/>
          <w:sz w:val="26"/>
          <w:szCs w:val="26"/>
        </w:rPr>
        <w:t>:</w:t>
      </w:r>
      <w:r w:rsidRPr="002D37F1">
        <w:rPr>
          <w:rFonts w:ascii="Times New Roman" w:hAnsi="Times New Roman" w:cs="Times New Roman"/>
          <w:sz w:val="26"/>
          <w:szCs w:val="26"/>
        </w:rPr>
        <w:t xml:space="preserve"> тревожность, частые страхи, грусть, неуверенность;</w:t>
      </w:r>
      <w:proofErr w:type="gramEnd"/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b/>
          <w:i/>
          <w:sz w:val="26"/>
          <w:szCs w:val="26"/>
        </w:rPr>
        <w:t>Поведенческие</w:t>
      </w:r>
      <w:r w:rsidRPr="002D37F1">
        <w:rPr>
          <w:rFonts w:ascii="Times New Roman" w:hAnsi="Times New Roman" w:cs="Times New Roman"/>
          <w:sz w:val="26"/>
          <w:szCs w:val="26"/>
        </w:rPr>
        <w:t>: отказ от общения, проблемы со сном, появление вредных привычек, уход в виртуальный мир;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b/>
          <w:i/>
          <w:sz w:val="26"/>
          <w:szCs w:val="26"/>
        </w:rPr>
        <w:t>Физические</w:t>
      </w:r>
      <w:r w:rsidRPr="002D37F1">
        <w:rPr>
          <w:rFonts w:ascii="Times New Roman" w:hAnsi="Times New Roman" w:cs="Times New Roman"/>
          <w:sz w:val="26"/>
          <w:szCs w:val="26"/>
        </w:rPr>
        <w:t>: частая головная боль, постоянная усталость, мышечное напряжение, отсутствие энергии.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2D37F1">
        <w:rPr>
          <w:rFonts w:ascii="Times New Roman" w:hAnsi="Times New Roman" w:cs="Times New Roman"/>
          <w:b/>
          <w:sz w:val="28"/>
          <w:szCs w:val="26"/>
          <w:u w:val="single"/>
        </w:rPr>
        <w:t>Чего следует избегать?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1.</w:t>
      </w:r>
      <w:r w:rsidRPr="002D37F1">
        <w:rPr>
          <w:rFonts w:ascii="Times New Roman" w:hAnsi="Times New Roman" w:cs="Times New Roman"/>
          <w:sz w:val="26"/>
          <w:szCs w:val="26"/>
          <w:highlight w:val="yellow"/>
        </w:rPr>
        <w:t>Критика и сравнение</w:t>
      </w:r>
      <w:r w:rsidRPr="002D37F1">
        <w:rPr>
          <w:rFonts w:ascii="Times New Roman" w:hAnsi="Times New Roman" w:cs="Times New Roman"/>
          <w:sz w:val="26"/>
          <w:szCs w:val="26"/>
        </w:rPr>
        <w:t xml:space="preserve">: </w:t>
      </w:r>
      <w:r w:rsidRPr="002D37F1">
        <w:rPr>
          <w:rFonts w:ascii="Times New Roman" w:hAnsi="Times New Roman" w:cs="Times New Roman"/>
          <w:sz w:val="26"/>
          <w:szCs w:val="26"/>
        </w:rPr>
        <w:t>Избегайте фраз «Вот я в твоем возрасте...» или «Посмотри на Машу, она же лучше учится!». Это только усиливает стресс и неуверенность в себе.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2.</w:t>
      </w:r>
      <w:r w:rsidRPr="002D37F1">
        <w:rPr>
          <w:rFonts w:ascii="Times New Roman" w:hAnsi="Times New Roman" w:cs="Times New Roman"/>
          <w:sz w:val="26"/>
          <w:szCs w:val="26"/>
          <w:highlight w:val="yellow"/>
        </w:rPr>
        <w:t>Гиперопека</w:t>
      </w:r>
      <w:r w:rsidRPr="002D37F1">
        <w:rPr>
          <w:rFonts w:ascii="Times New Roman" w:hAnsi="Times New Roman" w:cs="Times New Roman"/>
          <w:sz w:val="26"/>
          <w:szCs w:val="26"/>
        </w:rPr>
        <w:t xml:space="preserve">: </w:t>
      </w:r>
      <w:r w:rsidRPr="002D37F1">
        <w:rPr>
          <w:rFonts w:ascii="Times New Roman" w:hAnsi="Times New Roman" w:cs="Times New Roman"/>
          <w:sz w:val="26"/>
          <w:szCs w:val="26"/>
        </w:rPr>
        <w:t>Позволяйте ребенку совершать ошибки и самостоятельно находить решения некоторых проблем. Это формирует</w:t>
      </w:r>
      <w:r w:rsidRPr="002D37F1">
        <w:rPr>
          <w:rFonts w:ascii="Times New Roman" w:hAnsi="Times New Roman" w:cs="Times New Roman"/>
          <w:sz w:val="26"/>
          <w:szCs w:val="26"/>
        </w:rPr>
        <w:t xml:space="preserve"> </w:t>
      </w:r>
      <w:r w:rsidRPr="002D37F1">
        <w:rPr>
          <w:rFonts w:ascii="Times New Roman" w:hAnsi="Times New Roman" w:cs="Times New Roman"/>
          <w:sz w:val="26"/>
          <w:szCs w:val="26"/>
        </w:rPr>
        <w:t>психологическую устойчивость.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3.</w:t>
      </w:r>
      <w:r w:rsidRPr="002D37F1">
        <w:rPr>
          <w:rFonts w:ascii="Times New Roman" w:hAnsi="Times New Roman" w:cs="Times New Roman"/>
          <w:sz w:val="26"/>
          <w:szCs w:val="26"/>
          <w:highlight w:val="yellow"/>
        </w:rPr>
        <w:t>Отрицание проблемы</w:t>
      </w:r>
      <w:r w:rsidRPr="002D37F1">
        <w:rPr>
          <w:rFonts w:ascii="Times New Roman" w:hAnsi="Times New Roman" w:cs="Times New Roman"/>
          <w:sz w:val="26"/>
          <w:szCs w:val="26"/>
        </w:rPr>
        <w:t xml:space="preserve">: </w:t>
      </w:r>
      <w:r w:rsidRPr="002D37F1">
        <w:rPr>
          <w:rFonts w:ascii="Times New Roman" w:hAnsi="Times New Roman" w:cs="Times New Roman"/>
          <w:sz w:val="26"/>
          <w:szCs w:val="26"/>
        </w:rPr>
        <w:t>Фразы «Не выдумывай» или «Возьми себя в руки» разрушают доверие и заставляют ребенка замыкаться в себе.</w:t>
      </w:r>
    </w:p>
    <w:p w:rsidR="008425C0" w:rsidRPr="002D37F1" w:rsidRDefault="008425C0" w:rsidP="002D37F1">
      <w:pPr>
        <w:spacing w:after="0" w:line="240" w:lineRule="auto"/>
        <w:ind w:left="142" w:right="131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4.</w:t>
      </w:r>
      <w:r w:rsidRPr="002D37F1">
        <w:rPr>
          <w:rFonts w:ascii="Times New Roman" w:hAnsi="Times New Roman" w:cs="Times New Roman"/>
          <w:sz w:val="26"/>
          <w:szCs w:val="26"/>
          <w:highlight w:val="yellow"/>
        </w:rPr>
        <w:t>Паника</w:t>
      </w:r>
      <w:r w:rsidRPr="002D37F1">
        <w:rPr>
          <w:rFonts w:ascii="Times New Roman" w:hAnsi="Times New Roman" w:cs="Times New Roman"/>
          <w:sz w:val="26"/>
          <w:szCs w:val="26"/>
        </w:rPr>
        <w:t xml:space="preserve">: </w:t>
      </w:r>
      <w:r w:rsidRPr="002D37F1">
        <w:rPr>
          <w:rFonts w:ascii="Times New Roman" w:hAnsi="Times New Roman" w:cs="Times New Roman"/>
          <w:sz w:val="26"/>
          <w:szCs w:val="26"/>
        </w:rPr>
        <w:t>Ваше спокойствие и уверенность передаются ребенку. Если вы тревожитесь, он будет тревожиться еще сильнее.</w:t>
      </w:r>
    </w:p>
    <w:p w:rsidR="00121452" w:rsidRDefault="002D37F1" w:rsidP="00121452">
      <w:pPr>
        <w:spacing w:after="0" w:line="240" w:lineRule="auto"/>
        <w:ind w:left="142" w:right="-11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b/>
          <w:sz w:val="26"/>
          <w:szCs w:val="26"/>
        </w:rPr>
        <w:lastRenderedPageBreak/>
        <w:t>Уважаемые родители!</w:t>
      </w:r>
      <w:r w:rsidRPr="002D3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37F1" w:rsidRPr="002D37F1" w:rsidRDefault="002D37F1" w:rsidP="00121452">
      <w:pPr>
        <w:spacing w:after="0" w:line="240" w:lineRule="auto"/>
        <w:ind w:left="142" w:right="-11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Современные дети и подростки живут в режиме постоянной нагрузки: школьные обязанности, экзамены, кружки, социальные сети и сложности в общении со сверстниками. Стресс стал неотъемлемой частью их жизни. Ваша поддержка и понимание — ключевой ресурс, который поможет ребенку научиться справляться с трудностями и сохранить психическое здоровье.</w:t>
      </w:r>
    </w:p>
    <w:p w:rsidR="002D37F1" w:rsidRPr="002D37F1" w:rsidRDefault="002D37F1" w:rsidP="00121452">
      <w:pPr>
        <w:spacing w:after="0" w:line="240" w:lineRule="auto"/>
        <w:ind w:left="142"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 xml:space="preserve">Ваша любовь и поддержка — это основа, но иногда стресс перерастает в серьезное состояние, требующее помощи профессионала. Обратитесь к школьному психологу или детскому психологу/психотерапевту, </w:t>
      </w:r>
      <w:r w:rsidRPr="002D37F1">
        <w:rPr>
          <w:rFonts w:ascii="Times New Roman" w:hAnsi="Times New Roman" w:cs="Times New Roman"/>
          <w:b/>
          <w:sz w:val="26"/>
          <w:szCs w:val="26"/>
        </w:rPr>
        <w:t>если</w:t>
      </w:r>
      <w:r w:rsidRPr="002D37F1">
        <w:rPr>
          <w:rFonts w:ascii="Times New Roman" w:hAnsi="Times New Roman" w:cs="Times New Roman"/>
          <w:sz w:val="26"/>
          <w:szCs w:val="26"/>
        </w:rPr>
        <w:t>:</w:t>
      </w:r>
    </w:p>
    <w:p w:rsidR="002D37F1" w:rsidRPr="002D37F1" w:rsidRDefault="002D37F1" w:rsidP="00121452">
      <w:pPr>
        <w:spacing w:after="0" w:line="240" w:lineRule="auto"/>
        <w:ind w:left="142"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· Симптомы стресса не проходят длительное время (более 2-3 недель).</w:t>
      </w:r>
    </w:p>
    <w:p w:rsidR="002D37F1" w:rsidRPr="002D37F1" w:rsidRDefault="002D37F1" w:rsidP="00121452">
      <w:pPr>
        <w:spacing w:after="0" w:line="240" w:lineRule="auto"/>
        <w:ind w:left="142"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· Вы наблюдаете резкие и стойкие изменения в поведении и настроении.</w:t>
      </w:r>
    </w:p>
    <w:p w:rsidR="002D37F1" w:rsidRPr="002D37F1" w:rsidRDefault="002D37F1" w:rsidP="00121452">
      <w:pPr>
        <w:spacing w:after="0" w:line="240" w:lineRule="auto"/>
        <w:ind w:left="142"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· Ребенок говорит о бессмысленности жизни, высказывает мысли о самоповреждении или суициде.</w:t>
      </w:r>
    </w:p>
    <w:p w:rsidR="002D37F1" w:rsidRPr="002D37F1" w:rsidRDefault="002D37F1" w:rsidP="00121452">
      <w:pPr>
        <w:spacing w:after="0" w:line="240" w:lineRule="auto"/>
        <w:ind w:left="142"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· Вы заметили признаки расстройства пищевого поведения.</w:t>
      </w:r>
    </w:p>
    <w:p w:rsidR="002D37F1" w:rsidRPr="002D37F1" w:rsidRDefault="002D37F1" w:rsidP="00121452">
      <w:pPr>
        <w:spacing w:after="0" w:line="240" w:lineRule="auto"/>
        <w:ind w:left="142"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 xml:space="preserve">· У ребенка появились панические атаки (учащенное сердцебиение, нехватка воздуха, </w:t>
      </w:r>
      <w:r w:rsidR="00121452">
        <w:rPr>
          <w:rFonts w:ascii="Times New Roman" w:hAnsi="Times New Roman" w:cs="Times New Roman"/>
          <w:sz w:val="26"/>
          <w:szCs w:val="26"/>
        </w:rPr>
        <w:t>головокружение, сильный страх).</w:t>
      </w:r>
    </w:p>
    <w:p w:rsidR="000C2C4F" w:rsidRPr="00121452" w:rsidRDefault="002D37F1" w:rsidP="00121452">
      <w:pPr>
        <w:spacing w:after="0" w:line="240" w:lineRule="auto"/>
        <w:ind w:left="142"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>Обращение за профессиональной помощью — это проявление силы и заботы о благополучии вашего ребенка.</w:t>
      </w:r>
      <w:bookmarkStart w:id="0" w:name="_GoBack"/>
      <w:bookmarkEnd w:id="0"/>
    </w:p>
    <w:p w:rsidR="002D37F1" w:rsidRPr="002D37F1" w:rsidRDefault="002D37F1" w:rsidP="002D37F1">
      <w:pPr>
        <w:spacing w:after="0" w:line="240" w:lineRule="auto"/>
        <w:ind w:right="131"/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r w:rsidRPr="002D37F1">
        <w:rPr>
          <w:rFonts w:ascii="Times New Roman" w:hAnsi="Times New Roman" w:cs="Times New Roman"/>
          <w:b/>
          <w:i/>
          <w:sz w:val="32"/>
          <w:szCs w:val="26"/>
        </w:rPr>
        <w:lastRenderedPageBreak/>
        <w:t>Практические советы: как вы можете помочь</w:t>
      </w:r>
    </w:p>
    <w:p w:rsidR="002D37F1" w:rsidRPr="002D37F1" w:rsidRDefault="002D37F1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2D37F1" w:rsidRPr="002D37F1" w:rsidRDefault="002D37F1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  <w:r w:rsidRPr="002D37F1">
        <w:rPr>
          <w:rFonts w:ascii="Times New Roman" w:hAnsi="Times New Roman" w:cs="Times New Roman"/>
          <w:sz w:val="26"/>
          <w:szCs w:val="26"/>
        </w:rPr>
        <w:t xml:space="preserve">1. </w:t>
      </w:r>
      <w:r w:rsidRPr="002D37F1">
        <w:rPr>
          <w:rFonts w:ascii="Times New Roman" w:hAnsi="Times New Roman" w:cs="Times New Roman"/>
          <w:sz w:val="28"/>
          <w:szCs w:val="26"/>
          <w:highlight w:val="yellow"/>
        </w:rPr>
        <w:t>Станьте «безопасной гаванью»: поддержка и общение</w:t>
      </w:r>
    </w:p>
    <w:p w:rsidR="002D37F1" w:rsidRPr="002D37F1" w:rsidRDefault="002D37F1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2D37F1" w:rsidRPr="002D37F1" w:rsidRDefault="002D37F1" w:rsidP="002D37F1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2D37F1">
        <w:rPr>
          <w:rFonts w:ascii="Times New Roman" w:hAnsi="Times New Roman" w:cs="Times New Roman"/>
          <w:sz w:val="28"/>
          <w:szCs w:val="28"/>
        </w:rPr>
        <w:t>· Говорите и, главное, слушайте. Не обесценивайте переживания ребенка фразами «Это ерунда» или «Не обращай внимания». Дайте ему понять, что его чувства важны. Скажите: «Я вижу, что ты расстроен. Давай обсудим это», «Это действительно неприятная ситуация».</w:t>
      </w:r>
    </w:p>
    <w:p w:rsidR="002D37F1" w:rsidRPr="002D37F1" w:rsidRDefault="002D37F1" w:rsidP="002D37F1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2D37F1">
        <w:rPr>
          <w:rFonts w:ascii="Times New Roman" w:hAnsi="Times New Roman" w:cs="Times New Roman"/>
          <w:sz w:val="28"/>
          <w:szCs w:val="28"/>
        </w:rPr>
        <w:t>· Создавайте ритуалы. Совместные ужины, вечерние прогулки или просмотр фильма по выходным создают ощущение стабильности и предсказуемости, которое снижает тревогу.</w:t>
      </w:r>
    </w:p>
    <w:p w:rsidR="002D37F1" w:rsidRPr="002D37F1" w:rsidRDefault="002D37F1" w:rsidP="002D37F1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2D37F1">
        <w:rPr>
          <w:rFonts w:ascii="Times New Roman" w:hAnsi="Times New Roman" w:cs="Times New Roman"/>
          <w:sz w:val="28"/>
          <w:szCs w:val="28"/>
        </w:rPr>
        <w:t>· Поддерживайте физический контакт. Объятия, похлопывание по плечу, простое прикосновение дают ребенку мощный сигнал: «Я рядом, ты в безопасности».</w:t>
      </w:r>
    </w:p>
    <w:p w:rsidR="002D37F1" w:rsidRDefault="002D37F1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6F6B22" w:rsidRDefault="006F6B22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6F6B22" w:rsidRDefault="006F6B22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6F6B22" w:rsidRDefault="006F6B22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6F6B22" w:rsidRDefault="006F6B22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6F6B22" w:rsidRPr="002D37F1" w:rsidRDefault="006F6B22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2D37F1" w:rsidRPr="006F6B22" w:rsidRDefault="002D37F1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6F6B22">
        <w:rPr>
          <w:rFonts w:ascii="Times New Roman" w:hAnsi="Times New Roman" w:cs="Times New Roman"/>
          <w:sz w:val="28"/>
          <w:szCs w:val="28"/>
          <w:highlight w:val="yellow"/>
        </w:rPr>
        <w:t>Обучайте здоровым стратегиям преодоления стресса</w:t>
      </w:r>
    </w:p>
    <w:p w:rsidR="002D37F1" w:rsidRPr="006F6B22" w:rsidRDefault="002D37F1" w:rsidP="002D37F1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>· Двигательная активность. Спорт, танцы, прогулки</w:t>
      </w:r>
      <w:r w:rsidR="006F6B22">
        <w:rPr>
          <w:rFonts w:ascii="Times New Roman" w:hAnsi="Times New Roman" w:cs="Times New Roman"/>
          <w:sz w:val="28"/>
          <w:szCs w:val="28"/>
        </w:rPr>
        <w:t xml:space="preserve"> в парке </w:t>
      </w:r>
      <w:r w:rsidRPr="006F6B22">
        <w:rPr>
          <w:rFonts w:ascii="Times New Roman" w:hAnsi="Times New Roman" w:cs="Times New Roman"/>
          <w:sz w:val="28"/>
          <w:szCs w:val="28"/>
        </w:rPr>
        <w:t>или даже простая зарядка помогают снять мышечное напряжение и выработать «гормоны радости».</w:t>
      </w: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>· Творчество. Предложите ребенку выразить свои эмоции через рисование, лепку, ведение дневника, сочинение стихов или музыку.</w:t>
      </w: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>· Техники релаксации.</w:t>
      </w: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>· Дыхательные упражнения: «Медленный вдох на 4 счета – задержка дыхания на 4 счета – медленный выдох на 6 счетов». Это быстро успокаивает нервную систему.</w:t>
      </w: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 xml:space="preserve">· Мышечная релаксация: Попросите </w:t>
      </w:r>
      <w:proofErr w:type="gramStart"/>
      <w:r w:rsidRPr="006F6B22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6F6B22">
        <w:rPr>
          <w:rFonts w:ascii="Times New Roman" w:hAnsi="Times New Roman" w:cs="Times New Roman"/>
          <w:sz w:val="28"/>
          <w:szCs w:val="28"/>
        </w:rPr>
        <w:t xml:space="preserve"> сильно-сильно напрячь все мышцы на 5 секунд, а затем полностью расслабить.</w:t>
      </w: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>· Здоровый режим. Следите за тем, чтобы ребенок высыпался (норма для подростка — 8-10 часов), питался полноценно и проводил меньше времени с гаджетами, особенно перед сном.</w:t>
      </w:r>
    </w:p>
    <w:p w:rsidR="002D37F1" w:rsidRDefault="002D37F1" w:rsidP="002D37F1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6"/>
          <w:szCs w:val="26"/>
        </w:rPr>
      </w:pPr>
    </w:p>
    <w:p w:rsidR="006F6B22" w:rsidRPr="002D37F1" w:rsidRDefault="006F6B22" w:rsidP="002D37F1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6"/>
          <w:szCs w:val="26"/>
        </w:rPr>
      </w:pP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2D37F1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6F6B22">
        <w:rPr>
          <w:rFonts w:ascii="Times New Roman" w:hAnsi="Times New Roman" w:cs="Times New Roman"/>
          <w:sz w:val="28"/>
          <w:szCs w:val="28"/>
          <w:highlight w:val="yellow"/>
        </w:rPr>
        <w:t>Создайте здоровую среду и подавайте пример</w:t>
      </w: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>· Снизьте давление. Помогите ребенку понять, что оценки — не главный показатель его ценности. Хвалите за усилия, а не только за результат: «Я горжусь, как ты старался!»</w:t>
      </w:r>
    </w:p>
    <w:p w:rsidR="002D37F1" w:rsidRPr="006F6B22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 xml:space="preserve">· Научите планировать. </w:t>
      </w:r>
      <w:r w:rsidR="00A66A7B">
        <w:rPr>
          <w:rFonts w:ascii="Times New Roman" w:hAnsi="Times New Roman" w:cs="Times New Roman"/>
          <w:sz w:val="28"/>
          <w:szCs w:val="28"/>
        </w:rPr>
        <w:t xml:space="preserve">Помогите разбить большую задачу </w:t>
      </w:r>
      <w:r w:rsidRPr="006F6B22">
        <w:rPr>
          <w:rFonts w:ascii="Times New Roman" w:hAnsi="Times New Roman" w:cs="Times New Roman"/>
          <w:sz w:val="28"/>
          <w:szCs w:val="28"/>
        </w:rPr>
        <w:t>на небольшие, понятные шаги. Это сделает цель менее пугающей.</w:t>
      </w:r>
    </w:p>
    <w:p w:rsidR="002D37F1" w:rsidRDefault="002D37F1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  <w:r w:rsidRPr="006F6B22">
        <w:rPr>
          <w:rFonts w:ascii="Times New Roman" w:hAnsi="Times New Roman" w:cs="Times New Roman"/>
          <w:sz w:val="28"/>
          <w:szCs w:val="28"/>
        </w:rPr>
        <w:t>· Подавайте личный пример. Покажите, как вы сами справляетесь со стрессом: через хобби, прогулки, общение с друзьями. Ваше поведение — лучший учебник для ребенка.</w:t>
      </w:r>
    </w:p>
    <w:p w:rsidR="00A66A7B" w:rsidRPr="006F6B22" w:rsidRDefault="00A66A7B" w:rsidP="006F6B22">
      <w:pPr>
        <w:spacing w:after="0" w:line="240" w:lineRule="auto"/>
        <w:ind w:right="131"/>
        <w:jc w:val="center"/>
        <w:rPr>
          <w:rFonts w:ascii="Times New Roman" w:hAnsi="Times New Roman" w:cs="Times New Roman"/>
          <w:sz w:val="28"/>
          <w:szCs w:val="28"/>
        </w:rPr>
      </w:pPr>
    </w:p>
    <w:p w:rsidR="002D37F1" w:rsidRPr="00A66A7B" w:rsidRDefault="00A66A7B" w:rsidP="00A66A7B">
      <w:pPr>
        <w:spacing w:after="0"/>
        <w:ind w:left="142" w:right="131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66A7B">
        <w:rPr>
          <w:rFonts w:ascii="Times New Roman" w:hAnsi="Times New Roman" w:cs="Times New Roman"/>
          <w:b/>
          <w:i/>
          <w:sz w:val="28"/>
          <w:szCs w:val="28"/>
        </w:rPr>
        <w:t>Помните</w:t>
      </w:r>
      <w:r w:rsidRPr="00A66A7B">
        <w:rPr>
          <w:rFonts w:ascii="Times New Roman" w:hAnsi="Times New Roman" w:cs="Times New Roman"/>
          <w:sz w:val="28"/>
          <w:szCs w:val="28"/>
        </w:rPr>
        <w:t>: Ваше терпение, любовь и принятие — самый мощный фундамент, на котором ребенок сможет построить свою устойчивость к любым жизненным трудностям. Вы — его главная опора.</w:t>
      </w:r>
    </w:p>
    <w:sectPr w:rsidR="002D37F1" w:rsidRPr="00A66A7B" w:rsidSect="002D37F1">
      <w:pgSz w:w="16838" w:h="11906" w:orient="landscape"/>
      <w:pgMar w:top="709" w:right="1134" w:bottom="567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94" w:rsidRDefault="00661994" w:rsidP="00752D2A">
      <w:pPr>
        <w:spacing w:after="0" w:line="240" w:lineRule="auto"/>
      </w:pPr>
      <w:r>
        <w:separator/>
      </w:r>
    </w:p>
  </w:endnote>
  <w:endnote w:type="continuationSeparator" w:id="0">
    <w:p w:rsidR="00661994" w:rsidRDefault="00661994" w:rsidP="0075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94" w:rsidRDefault="00661994" w:rsidP="00752D2A">
      <w:pPr>
        <w:spacing w:after="0" w:line="240" w:lineRule="auto"/>
      </w:pPr>
      <w:r>
        <w:separator/>
      </w:r>
    </w:p>
  </w:footnote>
  <w:footnote w:type="continuationSeparator" w:id="0">
    <w:p w:rsidR="00661994" w:rsidRDefault="00661994" w:rsidP="00752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E1A"/>
    <w:multiLevelType w:val="hybridMultilevel"/>
    <w:tmpl w:val="912A8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156A3"/>
    <w:multiLevelType w:val="hybridMultilevel"/>
    <w:tmpl w:val="CA0E34EC"/>
    <w:lvl w:ilvl="0" w:tplc="E3F831B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47C28"/>
    <w:multiLevelType w:val="hybridMultilevel"/>
    <w:tmpl w:val="C6543D7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93877DE"/>
    <w:multiLevelType w:val="hybridMultilevel"/>
    <w:tmpl w:val="9918D974"/>
    <w:lvl w:ilvl="0" w:tplc="041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2F562F90"/>
    <w:multiLevelType w:val="hybridMultilevel"/>
    <w:tmpl w:val="D2B898D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327A331F"/>
    <w:multiLevelType w:val="hybridMultilevel"/>
    <w:tmpl w:val="E490E388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F13E928E">
      <w:numFmt w:val="bullet"/>
      <w:lvlText w:val="·"/>
      <w:lvlJc w:val="left"/>
      <w:pPr>
        <w:ind w:left="2240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A534E6E"/>
    <w:multiLevelType w:val="hybridMultilevel"/>
    <w:tmpl w:val="404C0834"/>
    <w:lvl w:ilvl="0" w:tplc="59FEE01C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885D35"/>
    <w:multiLevelType w:val="hybridMultilevel"/>
    <w:tmpl w:val="4252AB5E"/>
    <w:lvl w:ilvl="0" w:tplc="0419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>
    <w:nsid w:val="5F9D50A5"/>
    <w:multiLevelType w:val="hybridMultilevel"/>
    <w:tmpl w:val="30A80B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BA039D2"/>
    <w:multiLevelType w:val="hybridMultilevel"/>
    <w:tmpl w:val="C2B891E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75F46B6F"/>
    <w:multiLevelType w:val="hybridMultilevel"/>
    <w:tmpl w:val="B4580ED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AA"/>
    <w:rsid w:val="0008093C"/>
    <w:rsid w:val="000933AA"/>
    <w:rsid w:val="000A15D6"/>
    <w:rsid w:val="000C2C4F"/>
    <w:rsid w:val="00121452"/>
    <w:rsid w:val="001A3F3A"/>
    <w:rsid w:val="001D62B8"/>
    <w:rsid w:val="002D37F1"/>
    <w:rsid w:val="00326B44"/>
    <w:rsid w:val="004519E9"/>
    <w:rsid w:val="00475627"/>
    <w:rsid w:val="004E463A"/>
    <w:rsid w:val="00514665"/>
    <w:rsid w:val="00526A40"/>
    <w:rsid w:val="00661994"/>
    <w:rsid w:val="006F6B22"/>
    <w:rsid w:val="00752D2A"/>
    <w:rsid w:val="00796269"/>
    <w:rsid w:val="008425C0"/>
    <w:rsid w:val="00A16E9D"/>
    <w:rsid w:val="00A66A7B"/>
    <w:rsid w:val="00AF6D90"/>
    <w:rsid w:val="00B15359"/>
    <w:rsid w:val="00B53041"/>
    <w:rsid w:val="00B679B0"/>
    <w:rsid w:val="00D9143A"/>
    <w:rsid w:val="00F37617"/>
    <w:rsid w:val="00FD16F2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6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30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61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D2A"/>
  </w:style>
  <w:style w:type="paragraph" w:styleId="aa">
    <w:name w:val="footer"/>
    <w:basedOn w:val="a"/>
    <w:link w:val="ab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6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30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61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D2A"/>
  </w:style>
  <w:style w:type="paragraph" w:styleId="aa">
    <w:name w:val="footer"/>
    <w:basedOn w:val="a"/>
    <w:link w:val="ab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B594-3688-46BD-ABC7-530D83C8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Свищь Елена Николаевна</cp:lastModifiedBy>
  <cp:revision>21</cp:revision>
  <cp:lastPrinted>2025-11-17T00:54:00Z</cp:lastPrinted>
  <dcterms:created xsi:type="dcterms:W3CDTF">2025-09-19T01:11:00Z</dcterms:created>
  <dcterms:modified xsi:type="dcterms:W3CDTF">2025-11-17T00:58:00Z</dcterms:modified>
</cp:coreProperties>
</file>