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81" w:rsidRDefault="00BE2A67" w:rsidP="00BE2A67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BC16FA" wp14:editId="33CA82F6">
            <wp:simplePos x="0" y="0"/>
            <wp:positionH relativeFrom="column">
              <wp:posOffset>-158115</wp:posOffset>
            </wp:positionH>
            <wp:positionV relativeFrom="paragraph">
              <wp:posOffset>183515</wp:posOffset>
            </wp:positionV>
            <wp:extent cx="2819400" cy="1753870"/>
            <wp:effectExtent l="266700" t="247650" r="285750" b="303530"/>
            <wp:wrapTopAndBottom/>
            <wp:docPr id="1" name="Рисунок 1" descr="C:\Users\Admin\Desktop\ОТРАБОТАННАЯ ИНФОРМАЦИЯ\МИГРАНты\2794 инфо комп мер\Новая папка\3a28ffde86753fe6130c525832535a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РАБОТАННАЯ ИНФОРМАЦИЯ\МИГРАНты\2794 инфо комп мер\Новая папка\3a28ffde86753fe6130c525832535a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538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2F1" w:rsidRDefault="00BE2A67" w:rsidP="001F52F1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bidi="ru-RU"/>
        </w:rPr>
      </w:pPr>
      <w:bookmarkStart w:id="0" w:name="bookmark0"/>
      <w:r w:rsidRPr="001F52F1">
        <w:rPr>
          <w:rFonts w:ascii="Times New Roman" w:hAnsi="Times New Roman" w:cs="Times New Roman"/>
          <w:b/>
          <w:bCs/>
          <w:sz w:val="52"/>
          <w:szCs w:val="52"/>
          <w:lang w:bidi="ru-RU"/>
        </w:rPr>
        <w:t xml:space="preserve">Памятка </w:t>
      </w:r>
    </w:p>
    <w:p w:rsidR="001F52F1" w:rsidRDefault="00BE2A67" w:rsidP="001F52F1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bidi="ru-RU"/>
        </w:rPr>
      </w:pPr>
      <w:r w:rsidRPr="001F52F1">
        <w:rPr>
          <w:rFonts w:ascii="Times New Roman" w:hAnsi="Times New Roman" w:cs="Times New Roman"/>
          <w:b/>
          <w:bCs/>
          <w:sz w:val="52"/>
          <w:szCs w:val="52"/>
          <w:lang w:bidi="ru-RU"/>
        </w:rPr>
        <w:t xml:space="preserve">для родителей </w:t>
      </w:r>
    </w:p>
    <w:p w:rsidR="00BE2A67" w:rsidRDefault="00BE2A67" w:rsidP="001F52F1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bidi="ru-RU"/>
        </w:rPr>
      </w:pPr>
      <w:r w:rsidRPr="001F52F1">
        <w:rPr>
          <w:rFonts w:ascii="Times New Roman" w:hAnsi="Times New Roman" w:cs="Times New Roman"/>
          <w:b/>
          <w:bCs/>
          <w:sz w:val="52"/>
          <w:szCs w:val="52"/>
          <w:lang w:bidi="ru-RU"/>
        </w:rPr>
        <w:t>по адаптации обучающихся из семей мигрантов</w:t>
      </w:r>
      <w:bookmarkEnd w:id="0"/>
    </w:p>
    <w:p w:rsidR="001F52F1" w:rsidRDefault="001F52F1" w:rsidP="001F52F1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bidi="ru-RU"/>
        </w:rPr>
      </w:pPr>
    </w:p>
    <w:p w:rsidR="001F52F1" w:rsidRDefault="001F52F1" w:rsidP="001F52F1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bidi="ru-RU"/>
        </w:rPr>
      </w:pPr>
    </w:p>
    <w:p w:rsidR="00991D8E" w:rsidRDefault="00991D8E" w:rsidP="001F52F1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bidi="ru-RU"/>
        </w:rPr>
      </w:pPr>
    </w:p>
    <w:p w:rsidR="001F52F1" w:rsidRDefault="001F52F1" w:rsidP="001F52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2023г</w:t>
      </w:r>
    </w:p>
    <w:p w:rsidR="00991D8E" w:rsidRPr="00991D8E" w:rsidRDefault="00991D8E" w:rsidP="00991D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настоящее время в российских </w:t>
      </w:r>
      <w:r w:rsidRPr="00991D8E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>ш</w:t>
      </w: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колах учится большое количество </w:t>
      </w: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детей - </w:t>
      </w:r>
      <w:proofErr w:type="gramStart"/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мигрантов</w:t>
      </w:r>
      <w:proofErr w:type="gramEnd"/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как из ближнего, так и из дальнего зарубежья.</w:t>
      </w:r>
    </w:p>
    <w:p w:rsidR="00991D8E" w:rsidRPr="00991D8E" w:rsidRDefault="00991D8E" w:rsidP="00991D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Адаптация -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Значение этого периода вхождения в непривычную для детей жизненную ситуацию проявляется в том, что от 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 Эффективность адаптации в значительной мере определяется </w:t>
      </w:r>
      <w:proofErr w:type="spellStart"/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микросоциальной</w:t>
      </w:r>
      <w:proofErr w:type="spellEnd"/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ситуацией развития:</w:t>
      </w:r>
    </w:p>
    <w:p w:rsidR="00991D8E" w:rsidRPr="00991D8E" w:rsidRDefault="00991D8E" w:rsidP="00991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типом семейного воспитания,</w:t>
      </w:r>
    </w:p>
    <w:p w:rsidR="00991D8E" w:rsidRPr="00991D8E" w:rsidRDefault="00991D8E" w:rsidP="00991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позицией педагога в отношении ребенка,</w:t>
      </w:r>
    </w:p>
    <w:p w:rsidR="00991D8E" w:rsidRPr="00991D8E" w:rsidRDefault="00991D8E" w:rsidP="00991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особенностями общения со сверстниками (одноклассниками),</w:t>
      </w:r>
    </w:p>
    <w:p w:rsidR="00991D8E" w:rsidRPr="00991D8E" w:rsidRDefault="00991D8E" w:rsidP="00991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организацией учебной деятельности ребенка в сотрудничестве </w:t>
      </w:r>
      <w:proofErr w:type="gramStart"/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со</w:t>
      </w:r>
      <w:proofErr w:type="gramEnd"/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взрослыми.</w:t>
      </w:r>
    </w:p>
    <w:p w:rsidR="00991D8E" w:rsidRPr="00991D8E" w:rsidRDefault="00991D8E" w:rsidP="00991D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Трудности, возникающие при адаптации:</w:t>
      </w:r>
    </w:p>
    <w:p w:rsidR="00991D8E" w:rsidRPr="00991D8E" w:rsidRDefault="00991D8E" w:rsidP="00991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необходимо устанавливать множество новых связей;</w:t>
      </w:r>
    </w:p>
    <w:p w:rsidR="00991D8E" w:rsidRPr="00991D8E" w:rsidRDefault="00991D8E" w:rsidP="00991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установить благоприятные отношения с новыми людьми;</w:t>
      </w:r>
    </w:p>
    <w:p w:rsidR="00991D8E" w:rsidRPr="00991D8E" w:rsidRDefault="00991D8E" w:rsidP="00991D8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выработать новые жизненные привычки.</w:t>
      </w:r>
    </w:p>
    <w:p w:rsidR="00991D8E" w:rsidRPr="00991D8E" w:rsidRDefault="00991D8E" w:rsidP="00991D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Безусловно, для родителей период адаптации является очень тревожным. Собственный эмоциональный настрой родителей очень важен. Если ребёнок видит, как мы переживаем, он как бы заряжается нашим напряжением и тревогой. Это особенно характерно для детей тревожных, склонных переживать даже без особого повода.</w:t>
      </w:r>
    </w:p>
    <w:p w:rsidR="00991D8E" w:rsidRPr="00991D8E" w:rsidRDefault="00991D8E" w:rsidP="00991D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Главная задача родителей - создание эмоционально спокойной, ненапряжённой атмосферы. Ребёнку бывает трудно опираться на собственную уверенность в себе, и в этой ситуации роль «палочк</w:t>
      </w:r>
      <w:proofErr w:type="gramStart"/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и-</w:t>
      </w:r>
      <w:proofErr w:type="gramEnd"/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выручалочки» играем мы взрослые (родители, педагоги). Дело в том, что существует определённый уровень волнения, оптимальный для организации деятельности. Если ребёнок не волнуется, он ничего не делает. Очень высокий уровень волнения, наоборот, приводит к ступору, мешает деятельности. Все силы уходят на то, чтобы справиться с волнением.</w:t>
      </w:r>
    </w:p>
    <w:p w:rsidR="00991D8E" w:rsidRPr="00991D8E" w:rsidRDefault="00991D8E" w:rsidP="00991D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Наконец, очень важно понять, в какой помощи нуждается ваш ребёнок. Узнать о том, что нужно можно только спросив его: «Как я могу тебе помочь?»</w:t>
      </w:r>
    </w:p>
    <w:p w:rsidR="00991D8E" w:rsidRPr="00991D8E" w:rsidRDefault="00991D8E" w:rsidP="00991D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Одной из наиболее удачной формой работы с детьми мигрантами в школе, на наш взгляд, является ежегодно проводимая тематическая неделя «Толерантности», направленная на развитие культурной и расовой толерантности; помогающая формировать культуру межличностного общения, конструктивному взаимодействию между педагогом и учеником, а </w:t>
      </w: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также самим ученикам. Молодые люди вводятся в ситуацию диалога с культурой, со сверстниками, с педагогом. Они оказываются вынужденными принимать решения, определять свои симпатии. Возникающие конфликтные ситуации между разными субъектами (ученики, их родители и учителя) в случае обращения за психологической помо</w:t>
      </w:r>
      <w:r w:rsidRPr="00991D8E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>щ</w:t>
      </w: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ью разрешаются в индивидуальном порядке.</w:t>
      </w:r>
    </w:p>
    <w:p w:rsidR="00991D8E" w:rsidRPr="00991D8E" w:rsidRDefault="00991D8E" w:rsidP="00736C5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bookmarkStart w:id="1" w:name="bookmark1"/>
      <w:r w:rsidRPr="00736C50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Шпаргалка для родителей в адаптационный период</w:t>
      </w: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bookmarkEnd w:id="1"/>
    </w:p>
    <w:p w:rsidR="00991D8E" w:rsidRPr="00991D8E" w:rsidRDefault="00991D8E" w:rsidP="00991D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1 .Принимайте ребёнка таким, какой он есть.</w:t>
      </w:r>
    </w:p>
    <w:p w:rsidR="00991D8E" w:rsidRPr="00991D8E" w:rsidRDefault="00991D8E" w:rsidP="00991D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Старайтесь исходить из интересов ребёнка.</w:t>
      </w:r>
    </w:p>
    <w:p w:rsidR="00991D8E" w:rsidRPr="00991D8E" w:rsidRDefault="00991D8E" w:rsidP="00991D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Строго придерживайтесь определённого режима и ритма жизни ребёнка. Очень важно, чтобы ребёнок имел возможность отдохнуть, сменить деятельность. Важно помочь ребёнку найти такую форму досуга, которая бы его не переутомляла: прогулка, общение с одним-двумя детьми.</w:t>
      </w:r>
    </w:p>
    <w:p w:rsidR="00991D8E" w:rsidRPr="00991D8E" w:rsidRDefault="00991D8E" w:rsidP="00991D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Соблюдайте ежедневные ритуалы (они обеспечивают безопасность ребёнка).</w:t>
      </w:r>
    </w:p>
    <w:p w:rsidR="00991D8E" w:rsidRPr="00991D8E" w:rsidRDefault="00991D8E" w:rsidP="00991D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Научитесь улавливать малейшие вербальные (словесные) и невербальные сигналы ребёнка, свидетельствующие о его дискомфорте.</w:t>
      </w:r>
    </w:p>
    <w:p w:rsidR="00991D8E" w:rsidRPr="00991D8E" w:rsidRDefault="00991D8E" w:rsidP="00991D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Чаще присутствуйте в группе или классе, где занимается ребёнок.</w:t>
      </w:r>
    </w:p>
    <w:p w:rsidR="00991D8E" w:rsidRPr="00991D8E" w:rsidRDefault="00991D8E" w:rsidP="00991D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Как можно чаще разговаривайте с ребёнком.</w:t>
      </w:r>
    </w:p>
    <w:p w:rsidR="00991D8E" w:rsidRPr="00991D8E" w:rsidRDefault="00991D8E" w:rsidP="00991D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Терпеливо объясняйте смысл его деятельности, используя чёткую наглядную информацию (схемы, рисунки, пиктограммы, и т.п.).</w:t>
      </w:r>
    </w:p>
    <w:p w:rsidR="00991D8E" w:rsidRPr="00991D8E" w:rsidRDefault="00991D8E" w:rsidP="00991D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Избегайте переутомления ребёнка.</w:t>
      </w:r>
    </w:p>
    <w:p w:rsidR="00991D8E" w:rsidRPr="00991D8E" w:rsidRDefault="00991D8E" w:rsidP="00991D8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Узнайте и изучите местные </w:t>
      </w:r>
      <w:bookmarkStart w:id="2" w:name="_GoBack"/>
      <w:bookmarkEnd w:id="2"/>
      <w:r w:rsidRPr="00991D8E">
        <w:rPr>
          <w:rFonts w:ascii="Times New Roman" w:hAnsi="Times New Roman" w:cs="Times New Roman"/>
          <w:bCs/>
          <w:sz w:val="28"/>
          <w:szCs w:val="28"/>
          <w:lang w:bidi="ru-RU"/>
        </w:rPr>
        <w:t>традиции.</w:t>
      </w:r>
    </w:p>
    <w:p w:rsidR="001F52F1" w:rsidRDefault="001F52F1" w:rsidP="00991D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BE2A67" w:rsidRPr="001C0D25" w:rsidRDefault="001367D4" w:rsidP="001C0D25">
      <w:pPr>
        <w:spacing w:after="0" w:line="240" w:lineRule="exact"/>
        <w:jc w:val="center"/>
        <w:rPr>
          <w:b/>
        </w:rPr>
      </w:pPr>
      <w:r w:rsidRPr="001C0D2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Консультацию по вопросу адаптации ребенка в образовательном учреждении </w:t>
      </w:r>
      <w:r w:rsidR="001C0D2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можно получить </w:t>
      </w:r>
      <w:r w:rsidRPr="001C0D2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 классного руководителя, педагога-психолога, администрации образовательного учреждения</w:t>
      </w:r>
      <w:r w:rsidR="001C0D25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</w:p>
    <w:sectPr w:rsidR="00BE2A67" w:rsidRPr="001C0D25" w:rsidSect="001C0D25">
      <w:pgSz w:w="16838" w:h="11906" w:orient="landscape"/>
      <w:pgMar w:top="568" w:right="1134" w:bottom="709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3471"/>
    <w:multiLevelType w:val="multilevel"/>
    <w:tmpl w:val="3A9490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482127"/>
    <w:multiLevelType w:val="multilevel"/>
    <w:tmpl w:val="12E645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E6"/>
    <w:rsid w:val="001367D4"/>
    <w:rsid w:val="001C0D25"/>
    <w:rsid w:val="001F52F1"/>
    <w:rsid w:val="00736C50"/>
    <w:rsid w:val="00991D8E"/>
    <w:rsid w:val="00B57081"/>
    <w:rsid w:val="00BE2A67"/>
    <w:rsid w:val="00C313E6"/>
    <w:rsid w:val="00D630F0"/>
    <w:rsid w:val="00E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2023-11-21T00:43:00Z</dcterms:created>
  <dcterms:modified xsi:type="dcterms:W3CDTF">2023-11-21T00:53:00Z</dcterms:modified>
</cp:coreProperties>
</file>