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55" w:rsidRDefault="00402B4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02CDF" wp14:editId="5EA63190">
                <wp:simplePos x="0" y="0"/>
                <wp:positionH relativeFrom="column">
                  <wp:posOffset>6391910</wp:posOffset>
                </wp:positionH>
                <wp:positionV relativeFrom="paragraph">
                  <wp:posOffset>-786625</wp:posOffset>
                </wp:positionV>
                <wp:extent cx="3329376" cy="1027289"/>
                <wp:effectExtent l="0" t="0" r="23495" b="20955"/>
                <wp:wrapNone/>
                <wp:docPr id="5" name="Блок-схема: докумен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29376" cy="1027289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1B55" w:rsidRPr="00402B4E" w:rsidRDefault="00402B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 w:rsidRPr="00402B4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28"/>
                              </w:rPr>
                              <w:t xml:space="preserve">МБОУ СОШ №1 с. </w:t>
                            </w:r>
                            <w:proofErr w:type="gramStart"/>
                            <w:r w:rsidRPr="00402B4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28"/>
                              </w:rPr>
                              <w:t>Троицкое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7" o:spid="_x0000_s1026" type="#_x0000_t114" style="position:absolute;margin-left:503.3pt;margin-top:-61.95pt;width:262.15pt;height:8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" fillcolor="#4472c4 [3204]" strokecolor="#1f3763 [1604]" strokeweight="1pt">
                <v:textbox>
                  <w:txbxContent>
                    <w:p w:rsidR="00E91B55" w:rsidRPr="00402B4E" w:rsidRDefault="00402B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28"/>
                        </w:rPr>
                      </w:pPr>
                      <w:r w:rsidRPr="00402B4E">
                        <w:rPr>
                          <w:rFonts w:ascii="Arial" w:hAnsi="Arial" w:cs="Arial"/>
                          <w:b/>
                          <w:bCs/>
                          <w:sz w:val="36"/>
                          <w:szCs w:val="28"/>
                        </w:rPr>
                        <w:t xml:space="preserve">МБОУ СОШ №1 с. </w:t>
                      </w:r>
                      <w:proofErr w:type="gramStart"/>
                      <w:r w:rsidRPr="00402B4E">
                        <w:rPr>
                          <w:rFonts w:ascii="Arial" w:hAnsi="Arial" w:cs="Arial"/>
                          <w:b/>
                          <w:bCs/>
                          <w:sz w:val="36"/>
                          <w:szCs w:val="28"/>
                        </w:rPr>
                        <w:t>Троицкое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122E1">
        <w:rPr>
          <w:noProof/>
          <w:lang w:eastAsia="ru-RU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 wp14:anchorId="099ABF38" wp14:editId="10A68011">
                <wp:simplePos x="0" y="0"/>
                <wp:positionH relativeFrom="margin">
                  <wp:posOffset>2851246</wp:posOffset>
                </wp:positionH>
                <wp:positionV relativeFrom="paragraph">
                  <wp:posOffset>-769584</wp:posOffset>
                </wp:positionV>
                <wp:extent cx="3397885" cy="6659233"/>
                <wp:effectExtent l="0" t="0" r="12065" b="2794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6659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какие-то их привычки или внешний вид кажутся тебе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странными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отличаются от твоих, постарайся не осуждать их. Для них могут быть непонятными твои привычки.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Общайся не только с людьми своего пола. 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Имей свое мнение, но при этом не доказывай, что мнение других неправильное. </w:t>
                            </w:r>
                          </w:p>
                          <w:p w:rsidR="00E91B55" w:rsidRDefault="00D122E1">
                            <w:pPr>
                              <w:spacing w:after="0" w:line="235" w:lineRule="auto"/>
                              <w:jc w:val="center"/>
                              <w:rPr>
                                <w:rFonts w:ascii="Segoe Print" w:hAnsi="Segoe Prin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Помни о том, что никто не имеет права тебя унижать и обижать!</w:t>
                            </w:r>
                          </w:p>
                          <w:p w:rsidR="00E91B55" w:rsidRDefault="00D122E1">
                            <w:pPr>
                              <w:spacing w:after="0"/>
                              <w:ind w:left="96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Ты вправе иметь собственное мнение!</w:t>
                            </w:r>
                          </w:p>
                          <w:p w:rsidR="00E91B55" w:rsidRDefault="00D122E1">
                            <w:pPr>
                              <w:spacing w:after="0"/>
                              <w:ind w:left="9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Рассказать о случившемся и обратиться за помощью ты можешь по телефону:</w:t>
                            </w:r>
                          </w:p>
                          <w:p w:rsidR="00E91B55" w:rsidRDefault="00E91B55">
                            <w:pPr>
                              <w:spacing w:after="0"/>
                              <w:ind w:left="9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</w:p>
                          <w:p w:rsidR="00E91B55" w:rsidRDefault="00E91B55">
                            <w:pPr>
                              <w:spacing w:after="0"/>
                              <w:ind w:left="9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E91B55" w:rsidRDefault="00E91B55">
                            <w:pPr>
                              <w:spacing w:after="0"/>
                              <w:ind w:left="9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91B55" w:rsidRDefault="00D122E1">
                            <w:pPr>
                              <w:ind w:lef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E91B55" w:rsidRDefault="00E91B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202" type="#_x0000_t202" style="position:absolute;z-index:251661312;o:allowoverlap:true;o:allowincell:true;mso-position-horizontal-relative:margin;margin-left:224.5pt;mso-position-horizontal:absolute;mso-position-vertical-relative:text;margin-top:-60.6pt;mso-position-vertical:absolute;width:267.6pt;height:524.3pt;mso-wrap-distance-left:9.0pt;mso-wrap-distance-top:3.6pt;mso-wrap-distance-right:9.0pt;mso-wrap-distance-bottom:3.6pt;v-text-anchor:top;visibility:visible;" fillcolor="#FFFFFF" strokecolor="#FFFFFF" strokeweight="0.75pt">
                <v:textbox inset="0,0,0,0">
                  <w:txbxContent>
                    <w:p>
                      <w:pPr>
                        <w:pStyle w:val="610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какие-то их привычки или внешний вид кажутся тебе странными и отличаются от твоих, постарайся не осуждать их. Для них могут быть непонятными твои привычки.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Общайся не только с людьми своего пола. 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Имей свое мнение, но при этом не доказывай, что мнение других неправильное. </w:t>
                      </w:r>
                      <w:r/>
                    </w:p>
                    <w:p>
                      <w:pPr>
                        <w:jc w:val="center"/>
                        <w:spacing w:after="0" w:line="235" w:lineRule="auto"/>
                        <w:rPr>
                          <w:rFonts w:ascii="Segoe Print" w:hAnsi="Segoe Prin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 w:eastAsia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Помни о том, что никто не имеет права тебя унижать и обижать!</w:t>
                      </w:r>
                      <w:r/>
                    </w:p>
                    <w:p>
                      <w:pPr>
                        <w:ind w:left="96"/>
                        <w:jc w:val="center"/>
                        <w:spacing w:after="0"/>
                        <w:rPr>
                          <w:rFonts w:ascii="Segoe Print" w:hAnsi="Segoe Print" w:eastAsia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 w:eastAsia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Ты вправе иметь собственное мнение!</w:t>
                      </w:r>
                      <w:r/>
                    </w:p>
                    <w:p>
                      <w:pPr>
                        <w:ind w:left="96"/>
                        <w:jc w:val="center"/>
                        <w:spacing w:after="0"/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Рассказать о случившемся и обратиться за помощью ты можешь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по телефону:</w:t>
                      </w:r>
                      <w:r/>
                    </w:p>
                    <w:p>
                      <w:pPr>
                        <w:ind w:left="96"/>
                        <w:jc w:val="center"/>
                        <w:spacing w:after="0"/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r>
                      <w:r/>
                    </w:p>
                    <w:p>
                      <w:pPr>
                        <w:ind w:left="96"/>
                        <w:jc w:val="center"/>
                        <w:spacing w:after="0"/>
                        <w:rPr>
                          <w:rFonts w:ascii="Times New Roman" w:hAnsi="Times New Roman" w:eastAsia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28"/>
                        </w:rPr>
                      </w:r>
                      <w:r/>
                    </w:p>
                    <w:p>
                      <w:pPr>
                        <w:ind w:left="96"/>
                        <w:jc w:val="center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</w:r>
                      <w:r/>
                    </w:p>
                    <w:p>
                      <w:pPr>
                        <w:ind w:left="3"/>
                        <w:jc w:val="center"/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</w:t>
                      </w:r>
                      <w:r/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 w:rsidR="00D122E1">
        <w:rPr>
          <w:noProof/>
          <w:lang w:eastAsia="ru-RU"/>
        </w:rPr>
        <mc:AlternateContent>
          <mc:Choice Requires="wpg">
            <w:drawing>
              <wp:anchor distT="45720" distB="45720" distL="114300" distR="114300" simplePos="0" relativeHeight="251663360" behindDoc="0" locked="0" layoutInCell="1" allowOverlap="1" wp14:anchorId="5E8BD2E8" wp14:editId="3526FA1B">
                <wp:simplePos x="0" y="0"/>
                <wp:positionH relativeFrom="margin">
                  <wp:posOffset>-444045</wp:posOffset>
                </wp:positionH>
                <wp:positionV relativeFrom="paragraph">
                  <wp:posOffset>-769584</wp:posOffset>
                </wp:positionV>
                <wp:extent cx="3174521" cy="6900545"/>
                <wp:effectExtent l="0" t="0" r="26034" b="14604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521" cy="6900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ЧТО ДЕЛАТЬ, ЕСЛИ ТЫ СТАЛ ЖЕРТВОЙ БУЛЛИНГА?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Обязательно расскажи кому-то из взрослых о сложившейся ситуации (родителям, классному руководителю, школьному психологу, администрации школы);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Не стесняйся просить о помощи; 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Не отвечай агрессией на агрессию, так как это только ухудшит ситуацию; 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Не соглашайся разобраться с обидчиком один на один, после уроков; 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426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Не смиряйся с участью жертвы, старайся привлечь на свою сторону друзей и их поддержку, так будет проще справиться с ситуацией притеснения.</w:t>
                            </w:r>
                          </w:p>
                          <w:p w:rsidR="00E91B55" w:rsidRDefault="00D122E1">
                            <w:pPr>
                              <w:pStyle w:val="af9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</w:rPr>
                              <w:t>ЧТОБЫ НАЛАДИТЬ ВЗАИМ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</w:rPr>
                              <w:t xml:space="preserve"> ОТНОШЕНИЯ С ОДНОКЛАС- СНИКАМИ: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284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Старайся не избегать общения. Больше времени общайся со своими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одноклассниками. Участвуй в дискуссиях и разговорах.  </w:t>
                            </w:r>
                          </w:p>
                          <w:p w:rsidR="00E91B55" w:rsidRDefault="00D122E1">
                            <w:pPr>
                              <w:pStyle w:val="af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284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Находи больше общих тем для разговоров. Интересуйся тем, что им нравится. Предлагай свои темы для беседы.</w:t>
                            </w:r>
                          </w:p>
                          <w:p w:rsidR="00E91B55" w:rsidRDefault="00E91B55">
                            <w:pPr>
                              <w:pStyle w:val="af9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:rsidR="00E91B55" w:rsidRDefault="00E91B55">
                            <w:pPr>
                              <w:rPr>
                                <w:rFonts w:ascii="Segoe Print" w:hAnsi="Segoe Prin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202" type="#_x0000_t202" style="position:absolute;z-index:251663360;o:allowoverlap:true;o:allowincell:true;mso-position-horizontal-relative:margin;margin-left:-35.0pt;mso-position-horizontal:absolute;mso-position-vertical-relative:text;margin-top:-60.6pt;mso-position-vertical:absolute;width:250.0pt;height:543.4pt;mso-wrap-distance-left:9.0pt;mso-wrap-distance-top:3.6pt;mso-wrap-distance-right:9.0pt;mso-wrap-distance-bottom:3.6pt;v-text-anchor:top;visibility:visible;" fillcolor="#FFFFFF" strokecolor="#FFFFFF" strokeweight="0.75pt">
                <v:textbox inset="0,0,0,0"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rFonts w:ascii="Segoe Print" w:hAnsi="Segoe Print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ЧТО ДЕЛАТЬ, ЕСЛИ ТЫ СТАЛ ЖЕРТВОЙ БУЛЛИНГА?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2"/>
                        </w:numPr>
                        <w:ind w:left="426" w:hanging="426"/>
                        <w:spacing w:after="0" w:line="240" w:lineRule="auto"/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Обязательно расскажи кому-то из взрослых о сложившейся ситуации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(родителям, классному руководителю, школьному психологу, администрации школы);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2"/>
                        </w:numPr>
                        <w:ind w:left="426" w:hanging="426"/>
                        <w:spacing w:after="0" w:line="240" w:lineRule="auto"/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Не стесняйся просить о помощи; 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2"/>
                        </w:numPr>
                        <w:ind w:left="426" w:hanging="426"/>
                        <w:spacing w:after="0" w:line="240" w:lineRule="auto"/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Не отвечай агрессией на агрессию, так как это только ухудшит ситуацию; 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2"/>
                        </w:numPr>
                        <w:ind w:left="426" w:hanging="426"/>
                        <w:spacing w:after="0" w:line="240" w:lineRule="auto"/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Не соглашайся разобраться с обидчиком один на один, после уроков; 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2"/>
                        </w:numPr>
                        <w:ind w:left="426" w:hanging="426"/>
                        <w:spacing w:after="0" w:line="240" w:lineRule="auto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Не смиряйся с участью жертвы, старайся привлечь на свою сторону друзей и их поддержку, так будет проще справиться с ситуацией притеснения.</w:t>
                      </w:r>
                      <w:r/>
                    </w:p>
                    <w:p>
                      <w:pPr>
                        <w:pStyle w:val="610"/>
                        <w:ind w:left="142"/>
                        <w:jc w:val="both"/>
                        <w:spacing w:after="0" w:line="240" w:lineRule="auto"/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ЧТОБЫ НАЛАДИТЬ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 ВЗАИМО-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ОТНОШЕНИЯ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 С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 ОДНОКЛАС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-</w:t>
                      </w: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  <w:t xml:space="preserve"> СНИКАМИ: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3"/>
                        </w:numPr>
                        <w:ind w:left="284" w:firstLine="0"/>
                        <w:tabs>
                          <w:tab w:val="left" w:pos="284" w:leader="none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Старайся не избегать общения. Больше времени общайся со своими одноклассниками. Участвуй в дискуссиях и разговорах.  </w:t>
                      </w:r>
                      <w:r/>
                    </w:p>
                    <w:p>
                      <w:pPr>
                        <w:pStyle w:val="610"/>
                        <w:numPr>
                          <w:ilvl w:val="0"/>
                          <w:numId w:val="3"/>
                        </w:numPr>
                        <w:ind w:left="284" w:firstLine="0"/>
                        <w:tabs>
                          <w:tab w:val="left" w:pos="284" w:leader="none"/>
                          <w:tab w:val="left" w:pos="709" w:leader="none"/>
                        </w:tabs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Находи больше общих тем для разговоров. Интересуйся тем, что им нравится.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Предлагай свои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темы для беседы.</w:t>
                      </w:r>
                      <w:r/>
                    </w:p>
                    <w:p>
                      <w:pPr>
                        <w:pStyle w:val="610"/>
                        <w:ind w:left="142"/>
                        <w:jc w:val="both"/>
                        <w:spacing w:after="0" w:line="240" w:lineRule="auto"/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</w:rPr>
                      </w:r>
                      <w:r/>
                    </w:p>
                    <w:p>
                      <w:pPr>
                        <w:rPr>
                          <w:rFonts w:ascii="Segoe Print" w:hAnsi="Segoe Print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color w:val="ff0000"/>
                          <w:sz w:val="24"/>
                          <w:szCs w:val="24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 w:rsidR="00D122E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559FE5" wp14:editId="76E3F5F8">
                <wp:simplePos x="0" y="0"/>
                <wp:positionH relativeFrom="margin">
                  <wp:posOffset>6353570</wp:posOffset>
                </wp:positionH>
                <wp:positionV relativeFrom="paragraph">
                  <wp:posOffset>-769584</wp:posOffset>
                </wp:positionV>
                <wp:extent cx="3306445" cy="6935638"/>
                <wp:effectExtent l="0" t="0" r="27305" b="1778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6935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A9ABBC4" wp14:editId="6D21F28A">
                                  <wp:extent cx="1063625" cy="709295"/>
                                  <wp:effectExtent l="0" t="0" r="3175" b="0"/>
                                  <wp:docPr id="4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Рисунок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3625" cy="709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МОУ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00.3pt;margin-top:-60.6pt;width:260.35pt;height:54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" strokecolor="white [3212]">
                <v:textbox>
                  <w:txbxContent>
                    <w:p w:rsidR="00E91B55" w:rsidRDefault="00D122E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A9ABBC4" wp14:editId="6D21F28A">
                            <wp:extent cx="1063625" cy="709295"/>
                            <wp:effectExtent l="0" t="0" r="3175" b="0"/>
                            <wp:docPr id="4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Рисунок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3625" cy="709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МОУ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1B55" w:rsidRDefault="00E91B55"/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8564712</wp:posOffset>
                </wp:positionH>
                <wp:positionV relativeFrom="paragraph">
                  <wp:posOffset>176674</wp:posOffset>
                </wp:positionV>
                <wp:extent cx="1063625" cy="709295"/>
                <wp:effectExtent l="0" t="0" r="3175" b="0"/>
                <wp:wrapNone/>
                <wp:docPr id="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063625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73600;o:allowoverlap:true;o:allowincell:true;mso-position-horizontal-relative:margin;margin-left:674.4pt;mso-position-horizontal:absolute;mso-position-vertical-relative:text;margin-top:13.9pt;mso-position-vertical:absolute;width:83.8pt;height:55.8pt;mso-wrap-distance-left:9.0pt;mso-wrap-distance-top:0.0pt;mso-wrap-distance-right:9.0pt;mso-wrap-distance-bottom:0.0pt;" stroked="false">
                <v:path textboxrect="0,0,0,0"/>
                <v:imagedata r:id="rId9" o:title=""/>
              </v:shape>
            </w:pict>
          </mc:Fallback>
        </mc:AlternateContent>
      </w:r>
    </w:p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6474244</wp:posOffset>
                </wp:positionH>
                <wp:positionV relativeFrom="paragraph">
                  <wp:posOffset>12700</wp:posOffset>
                </wp:positionV>
                <wp:extent cx="3071004" cy="3071004"/>
                <wp:effectExtent l="0" t="0" r="0" b="0"/>
                <wp:wrapNone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071004" cy="3071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70528;o:allowoverlap:true;o:allowincell:true;mso-position-horizontal-relative:margin;margin-left:509.8pt;mso-position-horizontal:absolute;mso-position-vertical-relative:text;margin-top:1.0pt;mso-position-vertical:absolute;width:241.8pt;height:241.8pt;mso-wrap-distance-left:9.0pt;mso-wrap-distance-top:0.0pt;mso-wrap-distance-right:9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E91B55" w:rsidRDefault="00E91B55"/>
    <w:p w:rsidR="00E91B55" w:rsidRDefault="00E91B55"/>
    <w:p w:rsidR="00E91B55" w:rsidRDefault="00E91B55"/>
    <w:p w:rsidR="00E91B55" w:rsidRDefault="00E91B55"/>
    <w:p w:rsidR="00E91B55" w:rsidRDefault="00E91B55"/>
    <w:p w:rsidR="00E91B55" w:rsidRDefault="00E91B55"/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165172</wp:posOffset>
                </wp:positionV>
                <wp:extent cx="2915728" cy="918406"/>
                <wp:effectExtent l="0" t="0" r="0" b="0"/>
                <wp:wrapNone/>
                <wp:docPr id="8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915728" cy="918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82816;o:allowoverlap:true;o:allowincell:true;mso-position-horizontal-relative:margin;mso-position-horizontal:center;mso-position-vertical-relative:text;margin-top:13.0pt;mso-position-vertical:absolute;width:229.6pt;height:72.3pt;mso-wrap-distance-left:9.0pt;mso-wrap-distance-top:0.0pt;mso-wrap-distance-right:9.0pt;mso-wrap-distance-bottom:0.0pt;" stroked="false">
                <v:path textboxrect="0,0,0,0"/>
                <v:imagedata r:id="rId13" o:title=""/>
              </v:shape>
            </w:pict>
          </mc:Fallback>
        </mc:AlternateContent>
      </w:r>
    </w:p>
    <w:p w:rsidR="00E91B55" w:rsidRDefault="00E91B55"/>
    <w:p w:rsidR="00E91B55" w:rsidRDefault="00D122E1">
      <w:pPr>
        <w:tabs>
          <w:tab w:val="left" w:pos="7852"/>
        </w:tabs>
      </w:pPr>
      <w:r>
        <w:tab/>
      </w:r>
    </w:p>
    <w:p w:rsidR="00E91B55" w:rsidRDefault="00E91B55"/>
    <w:p w:rsidR="00E91B55" w:rsidRDefault="00D122E1">
      <w:pPr>
        <w:tabs>
          <w:tab w:val="center" w:pos="7285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6335814</wp:posOffset>
                </wp:positionH>
                <wp:positionV relativeFrom="paragraph">
                  <wp:posOffset>10232</wp:posOffset>
                </wp:positionV>
                <wp:extent cx="3306445" cy="6935470"/>
                <wp:effectExtent l="0" t="0" r="0" b="825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06445" cy="693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Что делать, если ты 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стал жертвой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буллинга?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Советы школьникам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202" type="#_x0000_t202" style="position:absolute;z-index:251675648;o:allowoverlap:true;o:allowincell:true;mso-position-horizontal-relative:text;margin-left:498.9pt;mso-position-horizontal:absolute;mso-position-vertical-relative:text;margin-top:0.8pt;mso-position-vertical:absolute;width:260.3pt;height:546.1pt;mso-wrap-distance-left:9.0pt;mso-wrap-distance-top:0.0pt;mso-wrap-distance-right:9.0pt;mso-wrap-distance-bottom:0.0pt;v-text-anchor:top;visibility:visible;" filled="f" stroked="f">
                <v:textbox inset="0,0,0,0"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b/>
                          <w:bCs/>
                          <w:color w:val="ff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Что делать, если ты 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b/>
                          <w:bCs/>
                          <w:color w:val="ff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стал жертвой буллинга?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rPr>
                          <w:i/>
                          <w:iCs/>
                          <w:color w:val="ff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iCs/>
                          <w:color w:val="ff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Советы школьникам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tab/>
        <w:t xml:space="preserve"> </w:t>
      </w:r>
    </w:p>
    <w:p w:rsidR="00E91B55" w:rsidRDefault="00D122E1">
      <w:pPr>
        <w:tabs>
          <w:tab w:val="left" w:pos="12661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1776730" cy="1398270"/>
                <wp:effectExtent l="0" t="0" r="0" b="0"/>
                <wp:wrapNone/>
                <wp:docPr id="10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r="30631"/>
                        <a:stretch/>
                      </pic:blipFill>
                      <pic:spPr bwMode="auto">
                        <a:xfrm>
                          <a:off x="0" y="0"/>
                          <a:ext cx="1776730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83840;o:allowoverlap:true;o:allowincell:true;mso-position-horizontal-relative:margin;mso-position-horizontal:center;mso-position-vertical-relative:text;margin-top:1.4pt;mso-position-vertical:absolute;width:139.9pt;height:110.1pt;mso-wrap-distance-left:9.0pt;mso-wrap-distance-top:0.0pt;mso-wrap-distance-right:9.0pt;mso-wrap-distance-bottom:0.0pt;" stroked="f">
                <v:path textboxrect="0,0,0,0"/>
                <v:imagedata r:id="rId15" o:title=""/>
              </v:shape>
            </w:pict>
          </mc:Fallback>
        </mc:AlternateContent>
      </w:r>
      <w:r>
        <w:tab/>
      </w:r>
    </w:p>
    <w:p w:rsidR="00E91B55" w:rsidRDefault="00D122E1">
      <w:pPr>
        <w:tabs>
          <w:tab w:val="left" w:pos="7472"/>
          <w:tab w:val="left" w:pos="12661"/>
        </w:tabs>
      </w:pPr>
      <w:r>
        <w:tab/>
      </w:r>
      <w:r>
        <w:tab/>
      </w:r>
    </w:p>
    <w:p w:rsidR="00E91B55" w:rsidRDefault="00E91B55"/>
    <w:p w:rsidR="00E91B55" w:rsidRDefault="00E91B55"/>
    <w:p w:rsidR="00E91B55" w:rsidRDefault="00D122E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7768302</wp:posOffset>
                </wp:positionH>
                <wp:positionV relativeFrom="paragraph">
                  <wp:posOffset>100989</wp:posOffset>
                </wp:positionV>
                <wp:extent cx="914400" cy="362309"/>
                <wp:effectExtent l="0" t="0" r="17780" b="19050"/>
                <wp:wrapNone/>
                <wp:docPr id="11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62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91B55" w:rsidRDefault="00402B4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2025</w:t>
                            </w:r>
                            <w:r w:rsidR="00D122E1">
                              <w:rPr>
                                <w:rFonts w:cstheme="minorHAnsi"/>
                                <w:b/>
                                <w:bCs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31" type="#_x0000_t202" style="position:absolute;margin-left:611.7pt;margin-top:7.95pt;width:1in;height:28.5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" fillcolor="white [3201]" strokecolor="white [3212]" strokeweight=".5pt">
                <v:textbox>
                  <w:txbxContent>
                    <w:p w:rsidR="00E91B55" w:rsidRDefault="00402B4E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2025</w:t>
                      </w:r>
                      <w:r w:rsidR="00D122E1">
                        <w:rPr>
                          <w:rFonts w:cstheme="minorHAnsi"/>
                          <w:b/>
                          <w:bCs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E91B55" w:rsidRDefault="00E91B55"/>
    <w:p w:rsidR="00E91B55" w:rsidRDefault="00D122E1">
      <w:r>
        <w:rPr>
          <w:noProof/>
          <w:lang w:eastAsia="ru-RU"/>
        </w:rPr>
        <w:lastRenderedPageBreak/>
        <mc:AlternateContent>
          <mc:Choice Requires="wpg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6405329</wp:posOffset>
                </wp:positionH>
                <wp:positionV relativeFrom="paragraph">
                  <wp:posOffset>-769584</wp:posOffset>
                </wp:positionV>
                <wp:extent cx="3237230" cy="6642340"/>
                <wp:effectExtent l="0" t="0" r="20320" b="2540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230" cy="66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ПИСАТЬ ИЛИ РИСОВАТЬ ГАДОСТИ ПРО КОГО-ТО.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такому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буллингу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можно отнести распространение неприятных записок или рисунков о жертве. Подобное поведение также может включать в себя рисование оскорбительных граффити в пространстве школы или в общественных местах.</w:t>
                            </w: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D122E1">
                            <w:pPr>
                              <w:spacing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КИБЕРБУЛЛИНГ.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Жертва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подве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гается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травле по 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лефону или в Интернете, ей отправляются угрожающие или оскорбительные сообщения, фотографии публикуются в Интернете, делаются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фотожабы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и т. д.</w:t>
                            </w:r>
                          </w:p>
                          <w:p w:rsidR="00E91B55" w:rsidRDefault="00E91B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202" type="#_x0000_t202" style="position:absolute;z-index:251669504;o:allowoverlap:true;o:allowincell:true;mso-position-horizontal-relative:margin;margin-left:504.4pt;mso-position-horizontal:absolute;mso-position-vertical-relative:text;margin-top:-60.6pt;mso-position-vertical:absolute;width:254.9pt;height:523.0pt;mso-wrap-distance-left:9.0pt;mso-wrap-distance-top:3.6pt;mso-wrap-distance-right:9.0pt;mso-wrap-distance-bottom:3.6pt;v-text-anchor:top;visibility:visible;" fillcolor="#FFFFFF" strokecolor="#FFFFFF" strokeweight="0.75pt">
                <v:textbox inset="0,0,0,0">
                  <w:txbxContent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ПИСАТЬ ИЛИ РИСОВАТЬ ГАДОСТИ ПРО КОГО-ТО.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такому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буллингу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можно отнести распространение неприятных записок или рисунков о жертве. Подобное поведение также может включать в себя рисование оскорбительных граффити в пространстве школы или в общественных местах.</w:t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spacing w:line="241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КИБЕРБУЛЛИНГ.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Жертва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подвер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гается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травле по телефону или в Интернете, ей отправляются угрожающие или оскорбительные сообщения, фотографии публикуются в Интернете, делаются «фотожабы» и т. д.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2972016</wp:posOffset>
                </wp:positionH>
                <wp:positionV relativeFrom="paragraph">
                  <wp:posOffset>-769584</wp:posOffset>
                </wp:positionV>
                <wp:extent cx="3260090" cy="6918385"/>
                <wp:effectExtent l="0" t="0" r="16510" b="158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90" cy="691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НЕПРИЛИЧНЫЕ ЖЕСТЫ.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Жесты — это сообщения, которые мы показываем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невербально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т.е. без слов. Некоторые жесты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могут выглядеть угрожающе, их используют хулиганы. Такие жесты включают в себя показывание кулаков, неприличные жесты и грозные взгляды.</w:t>
                            </w:r>
                          </w:p>
                          <w:p w:rsidR="00E91B55" w:rsidRDefault="00E91B5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E91B5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</w:p>
                          <w:p w:rsidR="00E91B55" w:rsidRDefault="00D122E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ВЫМОГАТЕЛЬСТВО.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Под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вымог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тельством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мы понимаем получение денег или личного имущества от человека, над которым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издеваются. Иногда хулиганы заставляют жертву воровать для них вещи, ломать или портить имущество. В таких ситуациях хулиган угрожает человеку, что он расскажет всем окружающим об этом. Такое поведение хулигана вынуждает жертву воровать или ломать вещи вс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ем окружающим снова и снова.  </w:t>
                            </w:r>
                          </w:p>
                          <w:p w:rsidR="00E91B55" w:rsidRDefault="00D122E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ИГНОРИРОВАНИЕ.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человек ВСЕГДА остается вне игры, занятия или беседы, то это тоже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буллинг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202" type="#_x0000_t202" style="position:absolute;z-index:251667456;o:allowoverlap:true;o:allowincell:true;mso-position-horizontal-relative:margin;margin-left:234.0pt;mso-position-horizontal:absolute;mso-position-vertical-relative:text;margin-top:-60.6pt;mso-position-vertical:absolute;width:256.7pt;height:544.8pt;mso-wrap-distance-left:9.0pt;mso-wrap-distance-top:3.6pt;mso-wrap-distance-right:9.0pt;mso-wrap-distance-bottom:3.6pt;v-text-anchor:top;visibility:visible;" fillcolor="#FFFFFF" strokecolor="#FFFFFF" strokeweight="0.75pt">
                <v:textbox inset="0,0,0,0">
                  <w:txbxContent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НЕПРИЛИЧНЫЕ ЖЕСТЫ.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Жесты — это сообщения, которые мы показываем невербально, т.е. без слов. Некоторые жесты могут выглядеть угрожающе, их используют хулиганы. Такие жесты включают в себя показывание кулаков, неприличные жесты и грозные взгляды.</w:t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ВЫМОГАТЕЛЬСТВО.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вымога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тельством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мы понимаем получение денег или личного имущества от человека, над которым издеваются. Иногда хулиганы з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аставляют жертву воровать для них вещи, ломать или портить имущество. В таких ситуациях хулиган угрожает человеку, что он расскажет всем окружающим об этом. Такое поведение хулигана вынуждает жертву воровать или ломать вещи всем окружающим снова и снова.  </w:t>
                      </w:r>
                      <w:r/>
                    </w:p>
                    <w:p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ИГНОРИРОВАНИЕ.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человек ВСЕГДА остается вне игры, занятия или беседы, то это тоже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буллинг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!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-444045</wp:posOffset>
                </wp:positionH>
                <wp:positionV relativeFrom="paragraph">
                  <wp:posOffset>-769584</wp:posOffset>
                </wp:positionV>
                <wp:extent cx="3243532" cy="6900545"/>
                <wp:effectExtent l="0" t="0" r="14604" b="14604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32" cy="6900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    Все мы разные. Но иногда дети выделяют тех, кто чем-то не похож на большинство – ростом, весом, цветом волос, манерами 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зговаривать или одеваться. В коллективе случаются такие ситуации, когда группа ребят выделяет одного человека для того, чтобы посмеяться над ним и, возможно, повысить свой статус в коллективе за счет него. 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4"/>
                                <w:szCs w:val="20"/>
                              </w:rPr>
                              <w:t xml:space="preserve">ЧТО ТАКОЕ БУЛЛИНГ?  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Буллинг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– 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Print" w:eastAsia="Times New Roman" w:hAnsi="Segoe Print" w:cs="Times New Roman"/>
                                <w:b/>
                                <w:bCs/>
                                <w:color w:val="FF0000"/>
                                <w:sz w:val="24"/>
                                <w:szCs w:val="20"/>
                              </w:rPr>
                              <w:t>КАКИМ БЫВАЕТ БУЛЛИНГ?</w:t>
                            </w:r>
                          </w:p>
                          <w:p w:rsidR="00E91B55" w:rsidRDefault="00D122E1">
                            <w:pPr>
                              <w:spacing w:line="241" w:lineRule="auto"/>
                              <w:ind w:right="67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СЛОВЕСНЫЙ БУЛЛИНГ.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Это когда кто-то обзывает другого человека неприятными для него словами, дразнит его или шутит о нем жестоким образом. Это то, что может сильно ранить чьи-то чувства. 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ФИЗИЧЕСКИЙ БУЛЛИНГ.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Этот вид буллинга может включать в себя пощечины, толчки,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пинки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нога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ми, подножки и т.п.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Хулиган намеренно 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пачкает одежду жертвы</w:t>
                            </w:r>
                          </w:p>
                          <w:p w:rsidR="00E91B55" w:rsidRDefault="00D122E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или портит его имущество.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o:spt="202" type="#_x0000_t202" style="position:absolute;z-index:251665408;o:allowoverlap:true;o:allowincell:true;mso-position-horizontal-relative:margin;margin-left:-35.0pt;mso-position-horizontal:absolute;mso-position-vertical-relative:text;margin-top:-60.6pt;mso-position-vertical:absolute;width:255.4pt;height:543.4pt;mso-wrap-distance-left:9.0pt;mso-wrap-distance-top:3.6pt;mso-wrap-distance-right:9.0pt;mso-wrap-distance-bottom:3.6pt;v-text-anchor:top;visibility:visible;" fillcolor="#FFFFFF" strokecolor="#FFFFFF" strokeweight="0.75pt">
                <v:textbox inset="0,0,0,0">
                  <w:txbxContent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Все мы разные. Но иногда д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ети 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выделяют 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тех, кто чем-то не похож на боль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шинство – ростом, весом, цветом волос, манерами разговаривать или одеваться. В коллективе случаются такие ситуации, когда группа ребят выделяет одного человека для того, чтобы посмеяться над ним и, возможно, повысить свой статус в коллективе за счет него.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</w:pP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8"/>
                        </w:rPr>
                        <w:t xml:space="preserve">    </w:t>
                      </w: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  <w:t xml:space="preserve">Ч</w:t>
                      </w: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  <w:t xml:space="preserve">ТО ТАКОЕ БУЛЛИНГ</w:t>
                      </w: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  <w:t xml:space="preserve">?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 w:eastAsia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   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Буллинг</w:t>
                      </w: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– 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</w:t>
                      </w:r>
                      <w:r/>
                    </w:p>
                    <w:p>
                      <w:pPr>
                        <w:spacing w:after="0" w:line="240" w:lineRule="auto"/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8"/>
                        </w:rPr>
                        <w:t xml:space="preserve">    </w:t>
                      </w: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Print" w:hAnsi="Segoe Print" w:eastAsia="Times New Roman" w:cs="Times New Roman"/>
                          <w:b/>
                          <w:bCs/>
                          <w:color w:val="ff0000"/>
                          <w:sz w:val="24"/>
                          <w:szCs w:val="20"/>
                        </w:rPr>
                        <w:t xml:space="preserve">КАКИМ БЫВАЕТ БУЛЛИНГ?</w:t>
                      </w:r>
                      <w:r/>
                    </w:p>
                    <w:p>
                      <w:pPr>
                        <w:ind w:right="67"/>
                        <w:jc w:val="both"/>
                        <w:spacing w:line="241" w:lineRule="auto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СЛОВЕСНЫЙ БУЛЛИНГ.</w:t>
                      </w:r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Это когда кто-то обзывает другого человека неприятными для него словами, дразнит его или шутит о нем жестоким образом. Это то, что может сильно ранить чьи-то чувства.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ФИЗИЧЕСКИЙ БУЛЛИНГ.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Этот вид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буллинга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может включать в себя пощечины, толчки, пинки ногами, подножки и т.п.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Хулиган намеренно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пачкает одежду жертвы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или портит его имущество.</w:t>
                      </w:r>
                      <w:r/>
                    </w:p>
                  </w:txbxContent>
                </v:textbox>
              </v:shape>
            </w:pict>
          </mc:Fallback>
        </mc:AlternateContent>
      </w:r>
    </w:p>
    <w:p w:rsidR="00E91B55" w:rsidRDefault="00E91B55"/>
    <w:p w:rsidR="00E91B55" w:rsidRDefault="00E91B55"/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3317071</wp:posOffset>
                </wp:positionH>
                <wp:positionV relativeFrom="paragraph">
                  <wp:posOffset>64578</wp:posOffset>
                </wp:positionV>
                <wp:extent cx="2707957" cy="1448435"/>
                <wp:effectExtent l="0" t="0" r="0" b="0"/>
                <wp:wrapNone/>
                <wp:docPr id="15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713220" cy="145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position:absolute;z-index:251678720;o:allowoverlap:true;o:allowincell:true;mso-position-horizontal-relative:margin;margin-left:261.2pt;mso-position-horizontal:absolute;mso-position-vertical-relative:text;margin-top:5.1pt;mso-position-vertical:absolute;width:213.2pt;height:114.0pt;mso-wrap-distance-left:9.0pt;mso-wrap-distance-top:0.0pt;mso-wrap-distance-right:9.0pt;mso-wrap-distance-bottom:0.0pt;" stroked="f">
                <v:path textboxrect="0,0,0,0"/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1763838</wp:posOffset>
                </wp:positionH>
                <wp:positionV relativeFrom="paragraph">
                  <wp:posOffset>4239296</wp:posOffset>
                </wp:positionV>
                <wp:extent cx="1146175" cy="1148715"/>
                <wp:effectExtent l="0" t="0" r="0" b="0"/>
                <wp:wrapNone/>
                <wp:docPr id="16" name="Рисунок 12" descr="Иллюстрация Буллинг в стиле детский, книжная графика |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Иллюстрация Буллинг в стиле детский, книжная графика |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rcRect r="48340"/>
                        <a:stretch/>
                      </pic:blipFill>
                      <pic:spPr bwMode="auto">
                        <a:xfrm>
                          <a:off x="0" y="0"/>
                          <a:ext cx="1146175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677696;o:allowoverlap:true;o:allowincell:true;mso-position-horizontal-relative:text;margin-left:138.9pt;mso-position-horizontal:absolute;mso-position-vertical-relative:text;margin-top:333.8pt;mso-position-vertical:absolute;width:90.2pt;height:90.4pt;mso-wrap-distance-left:9.0pt;mso-wrap-distance-top:0.0pt;mso-wrap-distance-right:9.0pt;mso-wrap-distance-bottom:0.0pt;" stroked="f">
                <v:path textboxrect="0,0,0,0"/>
                <v:imagedata r:id="rId19" o:title=""/>
              </v:shape>
            </w:pict>
          </mc:Fallback>
        </mc:AlternateContent>
      </w:r>
    </w:p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6390424</wp:posOffset>
                </wp:positionH>
                <wp:positionV relativeFrom="paragraph">
                  <wp:posOffset>19505</wp:posOffset>
                </wp:positionV>
                <wp:extent cx="3245730" cy="1827589"/>
                <wp:effectExtent l="0" t="0" r="0" b="0"/>
                <wp:wrapNone/>
                <wp:docPr id="17" name="Рисунок 14" descr="Между суицидом и убийством: агрессоры, наблюдатели и жертвы о школьной  травл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Между суицидом и убийством: агрессоры, наблюдатели и жертвы о школьной  травле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3245730" cy="1827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79744;o:allowoverlap:true;o:allowincell:true;mso-position-horizontal-relative:margin;margin-left:503.2pt;mso-position-horizontal:absolute;mso-position-vertical-relative:text;margin-top:1.5pt;mso-position-vertical:absolute;width:255.6pt;height:143.9pt;mso-wrap-distance-left:9.0pt;mso-wrap-distance-top:0.0pt;mso-wrap-distance-right:9.0pt;mso-wrap-distance-bottom:0.0pt;" stroked="f">
                <v:path textboxrect="0,0,0,0"/>
                <v:imagedata r:id="rId21" o:title=""/>
              </v:shape>
            </w:pict>
          </mc:Fallback>
        </mc:AlternateContent>
      </w:r>
    </w:p>
    <w:p w:rsidR="00E91B55" w:rsidRDefault="00E91B55"/>
    <w:p w:rsidR="00E91B55" w:rsidRDefault="00E91B55"/>
    <w:p w:rsidR="00E91B55" w:rsidRDefault="00E91B55"/>
    <w:p w:rsidR="00E91B55" w:rsidRDefault="00E91B55"/>
    <w:p w:rsidR="00E91B55" w:rsidRDefault="00E91B55"/>
    <w:p w:rsidR="00E91B55" w:rsidRDefault="00E91B55"/>
    <w:p w:rsidR="00E91B55" w:rsidRDefault="00E91B55"/>
    <w:p w:rsidR="00E91B55" w:rsidRDefault="00D122E1">
      <w:pPr>
        <w:tabs>
          <w:tab w:val="left" w:pos="12009"/>
        </w:tabs>
      </w:pPr>
      <w:r>
        <w:tab/>
      </w:r>
    </w:p>
    <w:p w:rsidR="00E91B55" w:rsidRDefault="00E91B55"/>
    <w:p w:rsidR="00E91B55" w:rsidRDefault="00E91B55"/>
    <w:p w:rsidR="00E91B55" w:rsidRDefault="00D122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6629412</wp:posOffset>
                </wp:positionH>
                <wp:positionV relativeFrom="paragraph">
                  <wp:posOffset>225317</wp:posOffset>
                </wp:positionV>
                <wp:extent cx="2915285" cy="1449238"/>
                <wp:effectExtent l="0" t="0" r="0" b="0"/>
                <wp:wrapNone/>
                <wp:docPr id="18" name="Рисунок 15" descr="Что такое кибербуллинг и почему его опасность нельзя недооценивать -  Лайфхаке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Что такое кибербуллинг и почему его опасность нельзя недооценивать -  Лайфхакер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915285" cy="1449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680768;o:allowoverlap:true;o:allowincell:true;mso-position-horizontal-relative:margin;margin-left:522.0pt;mso-position-horizontal:absolute;mso-position-vertical-relative:text;margin-top:17.7pt;mso-position-vertical:absolute;width:229.5pt;height:114.1pt;mso-wrap-distance-left:9.0pt;mso-wrap-distance-top:0.0pt;mso-wrap-distance-right:9.0pt;mso-wrap-distance-bottom:0.0pt;" stroked="f">
                <v:path textboxrect="0,0,0,0"/>
                <v:imagedata r:id="rId23" o:title=""/>
              </v:shape>
            </w:pict>
          </mc:Fallback>
        </mc:AlternateContent>
      </w:r>
    </w:p>
    <w:p w:rsidR="00E91B55" w:rsidRDefault="00E91B55"/>
    <w:p w:rsidR="00E91B55" w:rsidRDefault="00D122E1">
      <w:pPr>
        <w:tabs>
          <w:tab w:val="left" w:pos="12172"/>
        </w:tabs>
      </w:pPr>
      <w:r>
        <w:tab/>
      </w:r>
    </w:p>
    <w:p w:rsidR="00E91B55" w:rsidRDefault="00E91B55">
      <w:pPr>
        <w:jc w:val="center"/>
      </w:pPr>
    </w:p>
    <w:sectPr w:rsidR="00E91B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2E1" w:rsidRDefault="00D122E1">
      <w:pPr>
        <w:spacing w:after="0" w:line="240" w:lineRule="auto"/>
      </w:pPr>
      <w:r>
        <w:separator/>
      </w:r>
    </w:p>
  </w:endnote>
  <w:endnote w:type="continuationSeparator" w:id="0">
    <w:p w:rsidR="00D122E1" w:rsidRDefault="00D1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2E1" w:rsidRDefault="00D122E1">
      <w:pPr>
        <w:spacing w:after="0" w:line="240" w:lineRule="auto"/>
      </w:pPr>
      <w:r>
        <w:separator/>
      </w:r>
    </w:p>
  </w:footnote>
  <w:footnote w:type="continuationSeparator" w:id="0">
    <w:p w:rsidR="00D122E1" w:rsidRDefault="00D12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3249"/>
    <w:multiLevelType w:val="hybridMultilevel"/>
    <w:tmpl w:val="B544A47E"/>
    <w:lvl w:ilvl="0" w:tplc="EA58C3EA">
      <w:start w:val="1"/>
      <w:numFmt w:val="bullet"/>
      <w:lvlText w:val=""/>
      <w:lvlJc w:val="left"/>
      <w:pPr>
        <w:ind w:left="0" w:firstLine="360"/>
      </w:pPr>
      <w:rPr>
        <w:rFonts w:ascii="Wingdings" w:hAnsi="Wingdings" w:hint="default"/>
      </w:rPr>
    </w:lvl>
    <w:lvl w:ilvl="1" w:tplc="904646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80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24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4AB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EA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02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01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62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90562"/>
    <w:multiLevelType w:val="hybridMultilevel"/>
    <w:tmpl w:val="776CF10C"/>
    <w:lvl w:ilvl="0" w:tplc="103C3A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2205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4CA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87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22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B08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A5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EC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EF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03A3B"/>
    <w:multiLevelType w:val="hybridMultilevel"/>
    <w:tmpl w:val="2F8439E4"/>
    <w:lvl w:ilvl="0" w:tplc="3356CA70">
      <w:start w:val="1"/>
      <w:numFmt w:val="bullet"/>
      <w:lvlText w:val=""/>
      <w:lvlJc w:val="left"/>
      <w:pPr>
        <w:ind w:left="0" w:firstLine="360"/>
      </w:pPr>
      <w:rPr>
        <w:rFonts w:ascii="Wingdings" w:hAnsi="Wingdings" w:hint="default"/>
      </w:rPr>
    </w:lvl>
    <w:lvl w:ilvl="1" w:tplc="D55A83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D6F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0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654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A8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8D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47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C3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40277"/>
    <w:multiLevelType w:val="hybridMultilevel"/>
    <w:tmpl w:val="5B9016C2"/>
    <w:lvl w:ilvl="0" w:tplc="62A8614E">
      <w:start w:val="1"/>
      <w:numFmt w:val="bullet"/>
      <w:lvlText w:val=""/>
      <w:lvlJc w:val="left"/>
      <w:pPr>
        <w:ind w:left="0" w:firstLine="360"/>
      </w:pPr>
      <w:rPr>
        <w:rFonts w:ascii="Wingdings" w:hAnsi="Wingdings" w:hint="default"/>
      </w:rPr>
    </w:lvl>
    <w:lvl w:ilvl="1" w:tplc="7A4C1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49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87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2AD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A5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07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2AD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321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55"/>
    <w:rsid w:val="00402B4E"/>
    <w:rsid w:val="00D122E1"/>
    <w:rsid w:val="00E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  <w:rPr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40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02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  <w:rPr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402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02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image" Target="media/image6.jpg"/><Relationship Id="rId3" Type="http://schemas.microsoft.com/office/2007/relationships/stylesWithEffects" Target="stylesWithEffects.xml"/><Relationship Id="rId21" Type="http://schemas.openxmlformats.org/officeDocument/2006/relationships/image" Target="media/image7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jpg"/><Relationship Id="rId23" Type="http://schemas.openxmlformats.org/officeDocument/2006/relationships/image" Target="media/image80.jpg"/><Relationship Id="rId10" Type="http://schemas.openxmlformats.org/officeDocument/2006/relationships/image" Target="media/image2.jpg"/><Relationship Id="rId19" Type="http://schemas.openxmlformats.org/officeDocument/2006/relationships/image" Target="media/image60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jpg"/><Relationship Id="rId2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Буяр</dc:creator>
  <cp:keywords/>
  <dc:description/>
  <cp:lastModifiedBy>Свищь Елена Николаевна</cp:lastModifiedBy>
  <cp:revision>12</cp:revision>
  <cp:lastPrinted>2025-01-23T02:20:00Z</cp:lastPrinted>
  <dcterms:created xsi:type="dcterms:W3CDTF">2023-04-14T07:48:00Z</dcterms:created>
  <dcterms:modified xsi:type="dcterms:W3CDTF">2025-01-23T02:21:00Z</dcterms:modified>
</cp:coreProperties>
</file>